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32A7E" w14:textId="77777777" w:rsidR="00D357AE" w:rsidRPr="00505E47" w:rsidRDefault="003A0D82">
      <w:pPr>
        <w:rPr>
          <w:rFonts w:ascii="Avenir Book" w:hAnsi="Avenir Book"/>
          <w:sz w:val="28"/>
          <w:szCs w:val="28"/>
        </w:rPr>
      </w:pPr>
      <w:r w:rsidRPr="00505E47">
        <w:rPr>
          <w:rFonts w:ascii="Avenir Book" w:hAnsi="Avenir Book"/>
          <w:sz w:val="28"/>
          <w:szCs w:val="28"/>
        </w:rPr>
        <w:t>Texte page enrouleur</w:t>
      </w:r>
    </w:p>
    <w:p w14:paraId="29521E82" w14:textId="77777777" w:rsidR="00A70474" w:rsidRPr="00505E47" w:rsidRDefault="00A70474">
      <w:pPr>
        <w:rPr>
          <w:rFonts w:ascii="Avenir Book" w:hAnsi="Avenir Book"/>
          <w:sz w:val="28"/>
          <w:szCs w:val="28"/>
        </w:rPr>
      </w:pPr>
    </w:p>
    <w:p w14:paraId="4E692915" w14:textId="77777777" w:rsidR="00A70474" w:rsidRPr="00505E47" w:rsidRDefault="00A70474" w:rsidP="00A70474">
      <w:pPr>
        <w:pStyle w:val="NormalWeb"/>
        <w:rPr>
          <w:rFonts w:ascii="Avenir Book" w:hAnsi="Avenir Book"/>
          <w:sz w:val="28"/>
          <w:szCs w:val="28"/>
        </w:rPr>
      </w:pPr>
      <w:r w:rsidRPr="00505E47">
        <w:rPr>
          <w:rFonts w:ascii="Avenir Book" w:hAnsi="Avenir Book"/>
          <w:sz w:val="28"/>
          <w:szCs w:val="28"/>
        </w:rPr>
        <w:t>Facile à vivre, robuste et sobre, le </w:t>
      </w:r>
      <w:r w:rsidRPr="00505E47">
        <w:rPr>
          <w:rStyle w:val="lev"/>
          <w:rFonts w:ascii="Avenir Book" w:hAnsi="Avenir Book"/>
          <w:sz w:val="28"/>
          <w:szCs w:val="28"/>
        </w:rPr>
        <w:t xml:space="preserve">store à enroulement </w:t>
      </w:r>
      <w:r w:rsidRPr="00505E47">
        <w:rPr>
          <w:rFonts w:ascii="Avenir Book" w:hAnsi="Avenir Book"/>
          <w:sz w:val="28"/>
          <w:szCs w:val="28"/>
        </w:rPr>
        <w:t>répond à tous vos besoins d’agencement. Il permet d'habiller un intérieur contemporain, de limiter le vis-à-vis, ou encore d'occulter la lumière dans une pièce à vivre.</w:t>
      </w:r>
    </w:p>
    <w:p w14:paraId="3359EBE3" w14:textId="77777777" w:rsidR="003A0D82" w:rsidRPr="00505E47" w:rsidRDefault="003A0D82">
      <w:pPr>
        <w:rPr>
          <w:rFonts w:ascii="Avenir Book" w:hAnsi="Avenir Book"/>
          <w:sz w:val="28"/>
          <w:szCs w:val="28"/>
        </w:rPr>
      </w:pPr>
    </w:p>
    <w:p w14:paraId="1BBB3477" w14:textId="77777777" w:rsidR="003A0D82" w:rsidRPr="00505E47" w:rsidRDefault="00A70474">
      <w:pPr>
        <w:rPr>
          <w:rFonts w:ascii="Avenir Book" w:hAnsi="Avenir Book"/>
          <w:color w:val="4F81BD" w:themeColor="accent1"/>
          <w:sz w:val="28"/>
          <w:szCs w:val="28"/>
        </w:rPr>
      </w:pPr>
      <w:r w:rsidRPr="00505E47">
        <w:rPr>
          <w:rFonts w:ascii="Avenir Book" w:hAnsi="Avenir Book"/>
          <w:color w:val="4F81BD" w:themeColor="accent1"/>
          <w:sz w:val="28"/>
          <w:szCs w:val="28"/>
        </w:rPr>
        <w:t>Optima 2 (</w:t>
      </w:r>
      <w:proofErr w:type="spellStart"/>
      <w:r w:rsidRPr="00505E47">
        <w:rPr>
          <w:rFonts w:ascii="Avenir Book" w:hAnsi="Avenir Book"/>
          <w:color w:val="4F81BD" w:themeColor="accent1"/>
          <w:sz w:val="28"/>
          <w:szCs w:val="28"/>
        </w:rPr>
        <w:t>Franciaflex</w:t>
      </w:r>
      <w:proofErr w:type="spellEnd"/>
      <w:r w:rsidRPr="00505E47">
        <w:rPr>
          <w:rFonts w:ascii="Avenir Book" w:hAnsi="Avenir Book"/>
          <w:color w:val="4F81BD" w:themeColor="accent1"/>
          <w:sz w:val="28"/>
          <w:szCs w:val="28"/>
        </w:rPr>
        <w:t>)</w:t>
      </w:r>
    </w:p>
    <w:p w14:paraId="77D87A44" w14:textId="77777777" w:rsidR="00A70474" w:rsidRPr="00505E47" w:rsidRDefault="00A70474">
      <w:pPr>
        <w:rPr>
          <w:rFonts w:ascii="Avenir Book" w:hAnsi="Avenir Book"/>
          <w:sz w:val="28"/>
          <w:szCs w:val="28"/>
        </w:rPr>
      </w:pPr>
    </w:p>
    <w:p w14:paraId="46D77605" w14:textId="77777777" w:rsidR="00A70474" w:rsidRPr="00505E47" w:rsidRDefault="00A70474" w:rsidP="00A70474">
      <w:pPr>
        <w:pStyle w:val="NormalWeb"/>
        <w:rPr>
          <w:rFonts w:ascii="Avenir Book" w:hAnsi="Avenir Book"/>
          <w:sz w:val="28"/>
          <w:szCs w:val="28"/>
        </w:rPr>
      </w:pPr>
      <w:r w:rsidRPr="00505E47">
        <w:rPr>
          <w:rFonts w:ascii="Avenir Book" w:hAnsi="Avenir Book"/>
          <w:sz w:val="28"/>
          <w:szCs w:val="28"/>
        </w:rPr>
        <w:t>Optima</w:t>
      </w:r>
      <w:r w:rsidRPr="00505E47">
        <w:rPr>
          <w:rFonts w:ascii="Avenir Book" w:hAnsi="Avenir Book"/>
          <w:sz w:val="28"/>
          <w:szCs w:val="28"/>
          <w:vertAlign w:val="superscript"/>
        </w:rPr>
        <w:t>2</w:t>
      </w:r>
      <w:r w:rsidRPr="00505E47">
        <w:rPr>
          <w:rFonts w:ascii="Avenir Book" w:hAnsi="Avenir Book"/>
          <w:sz w:val="28"/>
          <w:szCs w:val="28"/>
        </w:rPr>
        <w:t xml:space="preserve"> est proposé dans </w:t>
      </w:r>
      <w:r w:rsidRPr="00505E47">
        <w:rPr>
          <w:rStyle w:val="lev"/>
          <w:rFonts w:ascii="Avenir Book" w:hAnsi="Avenir Book"/>
          <w:sz w:val="28"/>
          <w:szCs w:val="28"/>
        </w:rPr>
        <w:t>5 modèles</w:t>
      </w:r>
      <w:r w:rsidRPr="00505E47">
        <w:rPr>
          <w:rFonts w:ascii="Avenir Book" w:hAnsi="Avenir Book"/>
          <w:sz w:val="28"/>
          <w:szCs w:val="28"/>
        </w:rPr>
        <w:t xml:space="preserve"> (voir description) et </w:t>
      </w:r>
      <w:r w:rsidRPr="00505E47">
        <w:rPr>
          <w:rStyle w:val="lev"/>
          <w:rFonts w:ascii="Avenir Book" w:hAnsi="Avenir Book"/>
          <w:sz w:val="28"/>
          <w:szCs w:val="28"/>
        </w:rPr>
        <w:t>plusieurs centaines de tissus et coloris de toiles</w:t>
      </w:r>
      <w:r w:rsidRPr="00505E47">
        <w:rPr>
          <w:rFonts w:ascii="Avenir Book" w:hAnsi="Avenir Book"/>
          <w:sz w:val="28"/>
          <w:szCs w:val="28"/>
        </w:rPr>
        <w:t>.</w:t>
      </w:r>
    </w:p>
    <w:p w14:paraId="52D76645" w14:textId="77777777" w:rsidR="00A70474" w:rsidRPr="00505E47" w:rsidRDefault="00A70474">
      <w:pPr>
        <w:rPr>
          <w:rFonts w:ascii="Avenir Book" w:hAnsi="Avenir Book"/>
          <w:sz w:val="28"/>
          <w:szCs w:val="28"/>
        </w:rPr>
      </w:pPr>
    </w:p>
    <w:p w14:paraId="2C7B57B5" w14:textId="77777777" w:rsidR="00A70474" w:rsidRPr="00505E47" w:rsidRDefault="00A70474" w:rsidP="00A70474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>Optima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  <w:vertAlign w:val="superscript"/>
        </w:rPr>
        <w:t>2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 xml:space="preserve"> Standard </w:t>
      </w:r>
      <w:r w:rsidRPr="00505E47">
        <w:rPr>
          <w:rFonts w:ascii="Avenir Book" w:eastAsia="Times New Roman" w:hAnsi="Avenir Book" w:cs="Times New Roman"/>
          <w:sz w:val="28"/>
          <w:szCs w:val="28"/>
        </w:rPr>
        <w:t>: des supports simples et discrets qui s’adaptent à tous les environnements</w:t>
      </w:r>
    </w:p>
    <w:p w14:paraId="12E09126" w14:textId="77777777" w:rsidR="00A70474" w:rsidRPr="00505E47" w:rsidRDefault="00A70474" w:rsidP="00A70474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>Optima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  <w:vertAlign w:val="superscript"/>
        </w:rPr>
        <w:t>2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 xml:space="preserve"> Box</w:t>
      </w:r>
      <w:r w:rsidRPr="00505E47">
        <w:rPr>
          <w:rFonts w:ascii="Avenir Book" w:eastAsia="Times New Roman" w:hAnsi="Avenir Book" w:cs="Times New Roman"/>
          <w:sz w:val="28"/>
          <w:szCs w:val="28"/>
        </w:rPr>
        <w:t xml:space="preserve"> : coffre arrondi au design unique pour protéger la toile et le mécanisme en toute élégance</w:t>
      </w:r>
    </w:p>
    <w:p w14:paraId="4C2D22D7" w14:textId="77777777" w:rsidR="00A70474" w:rsidRPr="00505E47" w:rsidRDefault="00A70474" w:rsidP="00A70474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>Optima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  <w:vertAlign w:val="superscript"/>
        </w:rPr>
        <w:t>2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 xml:space="preserve"> Design</w:t>
      </w:r>
      <w:r w:rsidRPr="00505E47">
        <w:rPr>
          <w:rFonts w:ascii="Avenir Book" w:eastAsia="Times New Roman" w:hAnsi="Avenir Book" w:cs="Times New Roman"/>
          <w:sz w:val="28"/>
          <w:szCs w:val="28"/>
        </w:rPr>
        <w:t xml:space="preserve"> : des finitions remarquables pour allier élégance et modernité (cache-vis sur les supports, chainette métallique)</w:t>
      </w:r>
    </w:p>
    <w:p w14:paraId="7A9E693E" w14:textId="77777777" w:rsidR="00A70474" w:rsidRPr="00505E47" w:rsidRDefault="00A70474" w:rsidP="00A70474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>Optima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  <w:vertAlign w:val="superscript"/>
        </w:rPr>
        <w:t>2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 xml:space="preserve"> </w:t>
      </w:r>
      <w:proofErr w:type="spellStart"/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>Fix’Easy</w:t>
      </w:r>
      <w:proofErr w:type="spellEnd"/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 xml:space="preserve"> </w:t>
      </w:r>
      <w:r w:rsidRPr="00505E47">
        <w:rPr>
          <w:rFonts w:ascii="Avenir Book" w:eastAsia="Times New Roman" w:hAnsi="Avenir Book" w:cs="Times New Roman"/>
          <w:sz w:val="28"/>
          <w:szCs w:val="28"/>
        </w:rPr>
        <w:t>: facilité et gain de temps considérable à la pose grâce à son profil arrière</w:t>
      </w:r>
    </w:p>
    <w:p w14:paraId="2A38793E" w14:textId="77777777" w:rsidR="00A70474" w:rsidRPr="00505E47" w:rsidRDefault="00A70474" w:rsidP="00A70474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>Optima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  <w:vertAlign w:val="superscript"/>
        </w:rPr>
        <w:t>2</w:t>
      </w:r>
      <w:r w:rsidRPr="00505E47">
        <w:rPr>
          <w:rFonts w:ascii="Avenir Book" w:eastAsia="Times New Roman" w:hAnsi="Avenir Book" w:cs="Times New Roman"/>
          <w:b/>
          <w:bCs/>
          <w:sz w:val="28"/>
          <w:szCs w:val="28"/>
        </w:rPr>
        <w:t xml:space="preserve"> Night</w:t>
      </w:r>
      <w:r w:rsidRPr="00505E47">
        <w:rPr>
          <w:rFonts w:ascii="Avenir Book" w:eastAsia="Times New Roman" w:hAnsi="Avenir Book" w:cs="Times New Roman"/>
          <w:sz w:val="28"/>
          <w:szCs w:val="28"/>
        </w:rPr>
        <w:t xml:space="preserve"> : la solution d'occultation par excellence, grâce à ses coulisses latérales et à sa barre de charge spécifique</w:t>
      </w:r>
    </w:p>
    <w:p w14:paraId="539013F7" w14:textId="77777777" w:rsidR="00A70474" w:rsidRPr="00505E47" w:rsidRDefault="00A70474">
      <w:pPr>
        <w:rPr>
          <w:rFonts w:ascii="Avenir Book" w:hAnsi="Avenir Book"/>
          <w:sz w:val="28"/>
          <w:szCs w:val="28"/>
        </w:rPr>
      </w:pPr>
    </w:p>
    <w:p w14:paraId="595ADFC4" w14:textId="77777777" w:rsidR="00A70474" w:rsidRPr="00505E47" w:rsidRDefault="00A70474" w:rsidP="00A70474">
      <w:pPr>
        <w:widowControl w:val="0"/>
        <w:autoSpaceDE w:val="0"/>
        <w:autoSpaceDN w:val="0"/>
        <w:adjustRightInd w:val="0"/>
        <w:rPr>
          <w:rFonts w:ascii="Avenir Book" w:hAnsi="Avenir Book" w:cs="‡0˙øU'3A’"/>
          <w:color w:val="000000" w:themeColor="text1"/>
          <w:sz w:val="28"/>
          <w:szCs w:val="28"/>
        </w:rPr>
      </w:pPr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t>L e s + F r a n c i a f l e x</w:t>
      </w:r>
    </w:p>
    <w:p w14:paraId="0E4757C5" w14:textId="77777777" w:rsidR="00A70474" w:rsidRPr="00505E47" w:rsidRDefault="00A70474" w:rsidP="00A70474">
      <w:pPr>
        <w:widowControl w:val="0"/>
        <w:autoSpaceDE w:val="0"/>
        <w:autoSpaceDN w:val="0"/>
        <w:adjustRightInd w:val="0"/>
        <w:rPr>
          <w:rFonts w:ascii="Avenir Book" w:hAnsi="Avenir Book" w:cs="‡0˙øU'3A’"/>
          <w:color w:val="000000" w:themeColor="text1"/>
          <w:sz w:val="28"/>
          <w:szCs w:val="28"/>
        </w:rPr>
      </w:pPr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t>- Grandes dimensions possibles : jusqu'à 5m de haut ou de large</w:t>
      </w:r>
    </w:p>
    <w:p w14:paraId="61FED3D1" w14:textId="77777777" w:rsidR="00A70474" w:rsidRPr="00505E47" w:rsidRDefault="00A70474" w:rsidP="00A70474">
      <w:pPr>
        <w:widowControl w:val="0"/>
        <w:autoSpaceDE w:val="0"/>
        <w:autoSpaceDN w:val="0"/>
        <w:adjustRightInd w:val="0"/>
        <w:rPr>
          <w:rFonts w:ascii="Avenir Book" w:hAnsi="Avenir Book" w:cs="‡0˙øU'3A’"/>
          <w:color w:val="000000" w:themeColor="text1"/>
          <w:sz w:val="28"/>
          <w:szCs w:val="28"/>
        </w:rPr>
      </w:pPr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t>- Pose de face, sous plafond, en baie ou directement sur la fenêtre sans perçage</w:t>
      </w:r>
    </w:p>
    <w:p w14:paraId="0810DC0F" w14:textId="77777777" w:rsidR="00A70474" w:rsidRPr="00505E47" w:rsidRDefault="00A70474" w:rsidP="00A70474">
      <w:pPr>
        <w:widowControl w:val="0"/>
        <w:autoSpaceDE w:val="0"/>
        <w:autoSpaceDN w:val="0"/>
        <w:adjustRightInd w:val="0"/>
        <w:rPr>
          <w:rFonts w:ascii="Avenir Book" w:hAnsi="Avenir Book" w:cs="‡0˙øU'3A’"/>
          <w:color w:val="000000" w:themeColor="text1"/>
          <w:sz w:val="28"/>
          <w:szCs w:val="28"/>
        </w:rPr>
      </w:pPr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t>- Enroulement intérieur ou extérieur</w:t>
      </w:r>
    </w:p>
    <w:p w14:paraId="09D6EAD8" w14:textId="77777777" w:rsidR="00A70474" w:rsidRPr="00505E47" w:rsidRDefault="00A70474" w:rsidP="00A70474">
      <w:pPr>
        <w:widowControl w:val="0"/>
        <w:autoSpaceDE w:val="0"/>
        <w:autoSpaceDN w:val="0"/>
        <w:adjustRightInd w:val="0"/>
        <w:rPr>
          <w:rFonts w:ascii="Avenir Book" w:hAnsi="Avenir Book" w:cs="‡0˙øU'3A’"/>
          <w:color w:val="000000" w:themeColor="text1"/>
          <w:sz w:val="28"/>
          <w:szCs w:val="28"/>
        </w:rPr>
      </w:pPr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t xml:space="preserve">- 3 types de </w:t>
      </w:r>
      <w:proofErr w:type="spellStart"/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t>manoeuvres</w:t>
      </w:r>
      <w:proofErr w:type="spellEnd"/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t xml:space="preserve"> (chaînette, remontée lente ou électrique)</w:t>
      </w:r>
    </w:p>
    <w:p w14:paraId="14FC0736" w14:textId="77777777" w:rsidR="00A70474" w:rsidRPr="00505E47" w:rsidRDefault="00A70474" w:rsidP="00A70474">
      <w:pPr>
        <w:widowControl w:val="0"/>
        <w:autoSpaceDE w:val="0"/>
        <w:autoSpaceDN w:val="0"/>
        <w:adjustRightInd w:val="0"/>
        <w:rPr>
          <w:rFonts w:ascii="Avenir Book" w:hAnsi="Avenir Book" w:cs="‡0˙øU'3A’"/>
          <w:color w:val="000000" w:themeColor="text1"/>
          <w:sz w:val="28"/>
          <w:szCs w:val="28"/>
        </w:rPr>
      </w:pPr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t>- Barre de charge en aluminium coordonnée aux caches-supports (selon modèle)</w:t>
      </w:r>
    </w:p>
    <w:p w14:paraId="23AD5293" w14:textId="77777777" w:rsidR="00A70474" w:rsidRPr="00505E47" w:rsidRDefault="00A70474" w:rsidP="00A70474">
      <w:pPr>
        <w:widowControl w:val="0"/>
        <w:autoSpaceDE w:val="0"/>
        <w:autoSpaceDN w:val="0"/>
        <w:adjustRightInd w:val="0"/>
        <w:rPr>
          <w:rFonts w:ascii="Avenir Book" w:hAnsi="Avenir Book" w:cs="‡0˙øU'3A’"/>
          <w:color w:val="000000" w:themeColor="text1"/>
          <w:sz w:val="28"/>
          <w:szCs w:val="28"/>
        </w:rPr>
      </w:pPr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t>- Coffre arrondi au design exclusif sur l'Optima2 Box</w:t>
      </w:r>
    </w:p>
    <w:p w14:paraId="4B458E78" w14:textId="77777777" w:rsidR="00A70474" w:rsidRPr="00505E47" w:rsidRDefault="00A70474" w:rsidP="00A70474">
      <w:pPr>
        <w:rPr>
          <w:rFonts w:ascii="Avenir Book" w:hAnsi="Avenir Book" w:cs="‡0˙øU'3A’"/>
          <w:color w:val="000000" w:themeColor="text1"/>
          <w:sz w:val="28"/>
          <w:szCs w:val="28"/>
        </w:rPr>
      </w:pPr>
      <w:r w:rsidRPr="00505E47">
        <w:rPr>
          <w:rFonts w:ascii="Avenir Book" w:hAnsi="Avenir Book" w:cs="‡0˙øU'3A’"/>
          <w:color w:val="000000" w:themeColor="text1"/>
          <w:sz w:val="28"/>
          <w:szCs w:val="28"/>
        </w:rPr>
        <w:lastRenderedPageBreak/>
        <w:t>Pas de vis apparentes</w:t>
      </w:r>
    </w:p>
    <w:p w14:paraId="46776CDB" w14:textId="77777777" w:rsidR="00A70474" w:rsidRPr="00505E47" w:rsidRDefault="00A70474" w:rsidP="00A70474">
      <w:pPr>
        <w:rPr>
          <w:rFonts w:ascii="Avenir Book" w:hAnsi="Avenir Book" w:cs="‡0˙øU'3A’"/>
          <w:color w:val="000000" w:themeColor="text1"/>
          <w:sz w:val="28"/>
          <w:szCs w:val="28"/>
        </w:rPr>
      </w:pPr>
    </w:p>
    <w:p w14:paraId="6E97F089" w14:textId="77777777" w:rsidR="00A70474" w:rsidRPr="00505E47" w:rsidRDefault="00A70474" w:rsidP="00A70474">
      <w:pPr>
        <w:rPr>
          <w:rFonts w:ascii="Avenir Book" w:hAnsi="Avenir Book" w:cs="‡0˙øU'3A’"/>
          <w:color w:val="000000" w:themeColor="text1"/>
          <w:sz w:val="28"/>
          <w:szCs w:val="28"/>
        </w:rPr>
      </w:pPr>
    </w:p>
    <w:p w14:paraId="55F3B5F3" w14:textId="77777777" w:rsidR="00A70474" w:rsidRPr="00505E47" w:rsidRDefault="00F122A9" w:rsidP="00A70474">
      <w:pPr>
        <w:rPr>
          <w:rFonts w:ascii="Avenir Book" w:hAnsi="Avenir Book" w:cs="‡0˙øU'3A’"/>
          <w:color w:val="000000" w:themeColor="text1"/>
          <w:sz w:val="28"/>
          <w:szCs w:val="28"/>
        </w:rPr>
      </w:pPr>
      <w:hyperlink r:id="rId6" w:history="1">
        <w:r w:rsidRPr="00505E47">
          <w:rPr>
            <w:rStyle w:val="Lienhypertexte"/>
            <w:rFonts w:ascii="Avenir Book" w:hAnsi="Avenir Book" w:cs="‡0˙øU'3A’"/>
            <w:sz w:val="28"/>
            <w:szCs w:val="28"/>
          </w:rPr>
          <w:t>http://www.franciaflex.com/store-interieur-sur-mesure/store-enroulement/store-enrouleur-optima</w:t>
        </w:r>
      </w:hyperlink>
    </w:p>
    <w:p w14:paraId="019800A0" w14:textId="77777777" w:rsidR="00F122A9" w:rsidRPr="00505E47" w:rsidRDefault="00F122A9" w:rsidP="00A70474">
      <w:pPr>
        <w:rPr>
          <w:rFonts w:ascii="Avenir Book" w:hAnsi="Avenir Book" w:cs="‡0˙øU'3A’"/>
          <w:color w:val="000000" w:themeColor="text1"/>
          <w:sz w:val="28"/>
          <w:szCs w:val="28"/>
        </w:rPr>
      </w:pPr>
    </w:p>
    <w:p w14:paraId="3F5CA955" w14:textId="77777777" w:rsidR="00F122A9" w:rsidRPr="00505E47" w:rsidRDefault="00F122A9" w:rsidP="00A70474">
      <w:pPr>
        <w:rPr>
          <w:rFonts w:ascii="Avenir Book" w:hAnsi="Avenir Book" w:cs="‡0˙øU'3A’"/>
          <w:color w:val="000000" w:themeColor="text1"/>
          <w:sz w:val="28"/>
          <w:szCs w:val="28"/>
        </w:rPr>
      </w:pPr>
    </w:p>
    <w:p w14:paraId="60D8E5FD" w14:textId="77777777" w:rsidR="00A70474" w:rsidRPr="00505E47" w:rsidRDefault="00A70474" w:rsidP="00A70474">
      <w:pPr>
        <w:rPr>
          <w:rFonts w:ascii="Avenir Book" w:hAnsi="Avenir Book"/>
          <w:color w:val="4F81BD" w:themeColor="accent1"/>
          <w:sz w:val="28"/>
          <w:szCs w:val="28"/>
        </w:rPr>
      </w:pPr>
      <w:r w:rsidRPr="00505E47">
        <w:rPr>
          <w:rFonts w:ascii="Avenir Book" w:hAnsi="Avenir Book"/>
          <w:color w:val="4F81BD" w:themeColor="accent1"/>
          <w:sz w:val="28"/>
          <w:szCs w:val="28"/>
        </w:rPr>
        <w:t>NEOLUX (</w:t>
      </w:r>
      <w:proofErr w:type="spellStart"/>
      <w:r w:rsidRPr="00505E47">
        <w:rPr>
          <w:rFonts w:ascii="Avenir Book" w:hAnsi="Avenir Book"/>
          <w:color w:val="4F81BD" w:themeColor="accent1"/>
          <w:sz w:val="28"/>
          <w:szCs w:val="28"/>
        </w:rPr>
        <w:t>Bandalux</w:t>
      </w:r>
      <w:proofErr w:type="spellEnd"/>
      <w:r w:rsidRPr="00505E47">
        <w:rPr>
          <w:rFonts w:ascii="Avenir Book" w:hAnsi="Avenir Book"/>
          <w:color w:val="4F81BD" w:themeColor="accent1"/>
          <w:sz w:val="28"/>
          <w:szCs w:val="28"/>
        </w:rPr>
        <w:t>)</w:t>
      </w:r>
    </w:p>
    <w:p w14:paraId="7BFC047B" w14:textId="77777777" w:rsidR="00F122A9" w:rsidRPr="00505E47" w:rsidRDefault="00F122A9" w:rsidP="00A70474">
      <w:pPr>
        <w:rPr>
          <w:rFonts w:ascii="Avenir Book" w:hAnsi="Avenir Book"/>
          <w:color w:val="4F81BD" w:themeColor="accent1"/>
          <w:sz w:val="28"/>
          <w:szCs w:val="28"/>
        </w:rPr>
      </w:pPr>
    </w:p>
    <w:p w14:paraId="0E44E044" w14:textId="77777777" w:rsidR="00A70474" w:rsidRPr="00505E47" w:rsidRDefault="00F122A9" w:rsidP="00A70474">
      <w:pPr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sz w:val="28"/>
          <w:szCs w:val="28"/>
        </w:rPr>
        <w:t>Grande visibilité ou intimité absolue, maîtrisez la lumière selon vos envies. Store à fort impact visuel qui donne de la personnalité à votre espace.</w:t>
      </w:r>
    </w:p>
    <w:p w14:paraId="035C54AB" w14:textId="77777777" w:rsidR="00F122A9" w:rsidRPr="00505E47" w:rsidRDefault="00F122A9" w:rsidP="00A70474">
      <w:pPr>
        <w:rPr>
          <w:rFonts w:ascii="Avenir Book" w:eastAsia="Times New Roman" w:hAnsi="Avenir Book" w:cs="Times New Roman"/>
          <w:sz w:val="28"/>
          <w:szCs w:val="28"/>
        </w:rPr>
      </w:pPr>
    </w:p>
    <w:p w14:paraId="0828CDEF" w14:textId="77777777" w:rsidR="00F122A9" w:rsidRPr="00505E47" w:rsidRDefault="00F122A9" w:rsidP="00F122A9">
      <w:pPr>
        <w:pStyle w:val="Titre3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sz w:val="28"/>
          <w:szCs w:val="28"/>
        </w:rPr>
        <w:t>Caractéristiques</w:t>
      </w:r>
    </w:p>
    <w:p w14:paraId="20710AF0" w14:textId="77777777" w:rsidR="00F122A9" w:rsidRPr="00F122A9" w:rsidRDefault="00F122A9" w:rsidP="00F122A9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F122A9">
        <w:rPr>
          <w:rFonts w:ascii="Avenir Book" w:hAnsi="Avenir Book" w:cs="Times New Roman"/>
          <w:sz w:val="28"/>
          <w:szCs w:val="28"/>
        </w:rPr>
        <w:t>3 modèles au choix</w:t>
      </w:r>
    </w:p>
    <w:p w14:paraId="2BBD6D1C" w14:textId="77777777" w:rsidR="00F122A9" w:rsidRPr="00505E47" w:rsidRDefault="00F122A9" w:rsidP="00F122A9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F122A9">
        <w:rPr>
          <w:rFonts w:ascii="Avenir Book" w:hAnsi="Avenir Book" w:cs="Times New Roman"/>
          <w:sz w:val="28"/>
          <w:szCs w:val="28"/>
        </w:rPr>
        <w:t>Deux fonctions réunies en un seul store</w:t>
      </w:r>
    </w:p>
    <w:p w14:paraId="1D0F8F6F" w14:textId="77777777" w:rsidR="00F122A9" w:rsidRPr="00505E47" w:rsidRDefault="00F122A9" w:rsidP="00F122A9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F122A9">
        <w:rPr>
          <w:rFonts w:ascii="Avenir Book" w:hAnsi="Avenir Book" w:cs="Times New Roman"/>
          <w:sz w:val="28"/>
          <w:szCs w:val="28"/>
        </w:rPr>
        <w:t>Plus de 15 collections de tissus avec plus de à 70 références</w:t>
      </w:r>
    </w:p>
    <w:p w14:paraId="78FE5B01" w14:textId="77777777" w:rsidR="00F122A9" w:rsidRPr="00505E47" w:rsidRDefault="00F122A9" w:rsidP="00F122A9">
      <w:pPr>
        <w:pStyle w:val="Titre3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sz w:val="28"/>
          <w:szCs w:val="28"/>
        </w:rPr>
        <w:t>Bénéfices</w:t>
      </w:r>
    </w:p>
    <w:p w14:paraId="50F632B8" w14:textId="77777777" w:rsidR="00F122A9" w:rsidRPr="00F122A9" w:rsidRDefault="00F122A9" w:rsidP="00F122A9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F122A9">
        <w:rPr>
          <w:rFonts w:ascii="Avenir Book" w:hAnsi="Avenir Book" w:cs="Times New Roman"/>
          <w:sz w:val="28"/>
          <w:szCs w:val="28"/>
        </w:rPr>
        <w:t>S'adaptent à votre intérieur.</w:t>
      </w:r>
    </w:p>
    <w:p w14:paraId="10049257" w14:textId="77777777" w:rsidR="00F122A9" w:rsidRPr="00F122A9" w:rsidRDefault="00F122A9" w:rsidP="00F122A9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F122A9">
        <w:rPr>
          <w:rFonts w:ascii="Avenir Book" w:hAnsi="Avenir Book" w:cs="Times New Roman"/>
          <w:sz w:val="28"/>
          <w:szCs w:val="28"/>
        </w:rPr>
        <w:t>Permet de choisir entre visibilité et intimité à chaque moment de la journée</w:t>
      </w:r>
    </w:p>
    <w:p w14:paraId="1A6ED0C0" w14:textId="77777777" w:rsidR="00F122A9" w:rsidRPr="00505E47" w:rsidRDefault="00F122A9" w:rsidP="00F122A9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F122A9">
        <w:rPr>
          <w:rFonts w:ascii="Avenir Book" w:hAnsi="Avenir Book" w:cs="Times New Roman"/>
          <w:sz w:val="28"/>
          <w:szCs w:val="28"/>
        </w:rPr>
        <w:t>S'adaptent à tous les styles de décoration</w:t>
      </w:r>
    </w:p>
    <w:p w14:paraId="284B119F" w14:textId="77777777" w:rsidR="00F122A9" w:rsidRPr="00F122A9" w:rsidRDefault="00F122A9" w:rsidP="00F122A9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sz w:val="28"/>
          <w:szCs w:val="28"/>
        </w:rPr>
        <w:t xml:space="preserve">Faites le choix de l’élégance d’un coffre décoratif ou celui de la simplicité du système à enrouleur. Choisissez parmi les trois types de barres de charge à associer au tissu et au modèle de votre store </w:t>
      </w:r>
      <w:proofErr w:type="spellStart"/>
      <w:r w:rsidRPr="00505E47">
        <w:rPr>
          <w:rFonts w:ascii="Avenir Book" w:eastAsia="Times New Roman" w:hAnsi="Avenir Book" w:cs="Times New Roman"/>
          <w:sz w:val="28"/>
          <w:szCs w:val="28"/>
        </w:rPr>
        <w:t>Neolux</w:t>
      </w:r>
      <w:proofErr w:type="spellEnd"/>
      <w:r w:rsidRPr="00505E47">
        <w:rPr>
          <w:rFonts w:ascii="Avenir Book" w:eastAsia="Times New Roman" w:hAnsi="Avenir Book" w:cs="Times New Roman"/>
          <w:sz w:val="28"/>
          <w:szCs w:val="28"/>
        </w:rPr>
        <w:t>.</w:t>
      </w:r>
    </w:p>
    <w:p w14:paraId="62EFB941" w14:textId="77777777" w:rsidR="00F122A9" w:rsidRPr="00505E47" w:rsidRDefault="00F122A9" w:rsidP="00A70474">
      <w:pPr>
        <w:rPr>
          <w:rFonts w:ascii="Avenir Book" w:hAnsi="Avenir Book" w:cs="Times New Roman"/>
          <w:sz w:val="28"/>
          <w:szCs w:val="28"/>
        </w:rPr>
      </w:pPr>
      <w:hyperlink r:id="rId7" w:history="1">
        <w:r w:rsidRPr="00505E47">
          <w:rPr>
            <w:rStyle w:val="Lienhypertexte"/>
            <w:rFonts w:ascii="Avenir Book" w:hAnsi="Avenir Book" w:cs="Times New Roman"/>
            <w:sz w:val="28"/>
            <w:szCs w:val="28"/>
          </w:rPr>
          <w:t>http://bandalux.com/fr/stores-enrouleurs-neolux-interieur</w:t>
        </w:r>
      </w:hyperlink>
    </w:p>
    <w:p w14:paraId="7CB012FC" w14:textId="77777777" w:rsidR="00814C8A" w:rsidRPr="00505E47" w:rsidRDefault="00814C8A" w:rsidP="00A70474">
      <w:pPr>
        <w:rPr>
          <w:rFonts w:ascii="Avenir Book" w:hAnsi="Avenir Book" w:cs="Times New Roman"/>
          <w:sz w:val="28"/>
          <w:szCs w:val="28"/>
        </w:rPr>
      </w:pPr>
    </w:p>
    <w:p w14:paraId="09D54BCE" w14:textId="7097F0A4" w:rsidR="00814C8A" w:rsidRPr="00505E47" w:rsidRDefault="00814C8A" w:rsidP="00A70474">
      <w:pPr>
        <w:rPr>
          <w:rFonts w:ascii="Avenir Book" w:hAnsi="Avenir Book"/>
          <w:color w:val="000000" w:themeColor="text1"/>
          <w:sz w:val="28"/>
          <w:szCs w:val="28"/>
        </w:rPr>
      </w:pPr>
      <w:proofErr w:type="gramStart"/>
      <w:r w:rsidRPr="00505E47">
        <w:rPr>
          <w:rFonts w:ascii="Avenir Book" w:hAnsi="Avenir Book" w:cs="Times New Roman"/>
          <w:sz w:val="28"/>
          <w:szCs w:val="28"/>
        </w:rPr>
        <w:lastRenderedPageBreak/>
        <w:t>vidéo</w:t>
      </w:r>
      <w:proofErr w:type="gramEnd"/>
      <w:r w:rsidRPr="00505E47">
        <w:rPr>
          <w:rFonts w:ascii="Avenir Book" w:hAnsi="Avenir Book" w:cs="Times New Roman"/>
          <w:sz w:val="28"/>
          <w:szCs w:val="28"/>
        </w:rPr>
        <w:t> : &lt;</w:t>
      </w:r>
      <w:proofErr w:type="spellStart"/>
      <w:r w:rsidRPr="00505E47">
        <w:rPr>
          <w:rFonts w:ascii="Avenir Book" w:hAnsi="Avenir Book" w:cs="Times New Roman"/>
          <w:sz w:val="28"/>
          <w:szCs w:val="28"/>
        </w:rPr>
        <w:t>iframe</w:t>
      </w:r>
      <w:proofErr w:type="spellEnd"/>
      <w:r w:rsidRPr="00505E47">
        <w:rPr>
          <w:rFonts w:ascii="Avenir Book" w:hAnsi="Avenir Book" w:cs="Times New Roman"/>
          <w:sz w:val="28"/>
          <w:szCs w:val="28"/>
        </w:rPr>
        <w:t xml:space="preserve"> </w:t>
      </w:r>
      <w:proofErr w:type="spellStart"/>
      <w:r w:rsidRPr="00505E47">
        <w:rPr>
          <w:rFonts w:ascii="Avenir Book" w:hAnsi="Avenir Book" w:cs="Times New Roman"/>
          <w:sz w:val="28"/>
          <w:szCs w:val="28"/>
        </w:rPr>
        <w:t>width</w:t>
      </w:r>
      <w:proofErr w:type="spellEnd"/>
      <w:r w:rsidRPr="00505E47">
        <w:rPr>
          <w:rFonts w:ascii="Avenir Book" w:hAnsi="Avenir Book" w:cs="Times New Roman"/>
          <w:sz w:val="28"/>
          <w:szCs w:val="28"/>
        </w:rPr>
        <w:t xml:space="preserve">="560" </w:t>
      </w:r>
      <w:proofErr w:type="spellStart"/>
      <w:r w:rsidRPr="00505E47">
        <w:rPr>
          <w:rFonts w:ascii="Avenir Book" w:hAnsi="Avenir Book" w:cs="Times New Roman"/>
          <w:sz w:val="28"/>
          <w:szCs w:val="28"/>
        </w:rPr>
        <w:t>height</w:t>
      </w:r>
      <w:proofErr w:type="spellEnd"/>
      <w:r w:rsidRPr="00505E47">
        <w:rPr>
          <w:rFonts w:ascii="Avenir Book" w:hAnsi="Avenir Book" w:cs="Times New Roman"/>
          <w:sz w:val="28"/>
          <w:szCs w:val="28"/>
        </w:rPr>
        <w:t xml:space="preserve">="315" </w:t>
      </w:r>
      <w:proofErr w:type="spellStart"/>
      <w:r w:rsidRPr="00505E47">
        <w:rPr>
          <w:rFonts w:ascii="Avenir Book" w:hAnsi="Avenir Book" w:cs="Times New Roman"/>
          <w:sz w:val="28"/>
          <w:szCs w:val="28"/>
        </w:rPr>
        <w:t>src</w:t>
      </w:r>
      <w:proofErr w:type="spellEnd"/>
      <w:r w:rsidRPr="00505E47">
        <w:rPr>
          <w:rFonts w:ascii="Avenir Book" w:hAnsi="Avenir Book" w:cs="Times New Roman"/>
          <w:sz w:val="28"/>
          <w:szCs w:val="28"/>
        </w:rPr>
        <w:t xml:space="preserve">="https://www.youtube.com/embed/RS0lStovzoY" </w:t>
      </w:r>
      <w:proofErr w:type="spellStart"/>
      <w:r w:rsidRPr="00505E47">
        <w:rPr>
          <w:rFonts w:ascii="Avenir Book" w:hAnsi="Avenir Book" w:cs="Times New Roman"/>
          <w:sz w:val="28"/>
          <w:szCs w:val="28"/>
        </w:rPr>
        <w:t>frameborder</w:t>
      </w:r>
      <w:proofErr w:type="spellEnd"/>
      <w:r w:rsidRPr="00505E47">
        <w:rPr>
          <w:rFonts w:ascii="Avenir Book" w:hAnsi="Avenir Book" w:cs="Times New Roman"/>
          <w:sz w:val="28"/>
          <w:szCs w:val="28"/>
        </w:rPr>
        <w:t xml:space="preserve">="0" </w:t>
      </w:r>
      <w:proofErr w:type="spellStart"/>
      <w:r w:rsidRPr="00505E47">
        <w:rPr>
          <w:rFonts w:ascii="Avenir Book" w:hAnsi="Avenir Book" w:cs="Times New Roman"/>
          <w:sz w:val="28"/>
          <w:szCs w:val="28"/>
        </w:rPr>
        <w:t>allowfullscreen</w:t>
      </w:r>
      <w:proofErr w:type="spellEnd"/>
      <w:r w:rsidRPr="00505E47">
        <w:rPr>
          <w:rFonts w:ascii="Avenir Book" w:hAnsi="Avenir Book" w:cs="Times New Roman"/>
          <w:sz w:val="28"/>
          <w:szCs w:val="28"/>
        </w:rPr>
        <w:t>&gt;&lt;/</w:t>
      </w:r>
      <w:proofErr w:type="spellStart"/>
      <w:r w:rsidRPr="00505E47">
        <w:rPr>
          <w:rFonts w:ascii="Avenir Book" w:hAnsi="Avenir Book" w:cs="Times New Roman"/>
          <w:sz w:val="28"/>
          <w:szCs w:val="28"/>
        </w:rPr>
        <w:t>iframe</w:t>
      </w:r>
      <w:proofErr w:type="spellEnd"/>
      <w:r w:rsidRPr="00505E47">
        <w:rPr>
          <w:rFonts w:ascii="Avenir Book" w:hAnsi="Avenir Book" w:cs="Times New Roman"/>
          <w:sz w:val="28"/>
          <w:szCs w:val="28"/>
        </w:rPr>
        <w:t>&gt;</w:t>
      </w:r>
    </w:p>
    <w:p w14:paraId="21A2F12B" w14:textId="77777777" w:rsidR="00654ED8" w:rsidRPr="00505E47" w:rsidRDefault="00654ED8" w:rsidP="00A70474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030AD072" w14:textId="77777777" w:rsidR="00654ED8" w:rsidRPr="00505E47" w:rsidRDefault="00654ED8" w:rsidP="00A70474">
      <w:pPr>
        <w:rPr>
          <w:rFonts w:ascii="Avenir Book" w:hAnsi="Avenir Book"/>
          <w:color w:val="4F81BD" w:themeColor="accent1"/>
          <w:sz w:val="28"/>
          <w:szCs w:val="28"/>
        </w:rPr>
      </w:pPr>
      <w:proofErr w:type="spellStart"/>
      <w:r w:rsidRPr="00505E47">
        <w:rPr>
          <w:rFonts w:ascii="Avenir Book" w:hAnsi="Avenir Book"/>
          <w:color w:val="4F81BD" w:themeColor="accent1"/>
          <w:sz w:val="28"/>
          <w:szCs w:val="28"/>
        </w:rPr>
        <w:t>Blacksun</w:t>
      </w:r>
      <w:proofErr w:type="spellEnd"/>
      <w:r w:rsidRPr="00505E47">
        <w:rPr>
          <w:rFonts w:ascii="Avenir Book" w:hAnsi="Avenir Book"/>
          <w:color w:val="4F81BD" w:themeColor="accent1"/>
          <w:sz w:val="28"/>
          <w:szCs w:val="28"/>
        </w:rPr>
        <w:t xml:space="preserve"> groupe</w:t>
      </w:r>
    </w:p>
    <w:p w14:paraId="50EB6660" w14:textId="77777777" w:rsidR="00654ED8" w:rsidRPr="00505E47" w:rsidRDefault="00654ED8" w:rsidP="00654ED8">
      <w:pPr>
        <w:rPr>
          <w:rFonts w:ascii="Avenir Book" w:eastAsia="Times New Roman" w:hAnsi="Avenir Book" w:cs="Times New Roman"/>
          <w:sz w:val="28"/>
          <w:szCs w:val="28"/>
        </w:rPr>
      </w:pPr>
    </w:p>
    <w:p w14:paraId="71C35D39" w14:textId="77777777" w:rsidR="00654ED8" w:rsidRPr="00505E47" w:rsidRDefault="00654ED8" w:rsidP="00654ED8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505E47">
        <w:rPr>
          <w:rFonts w:ascii="Avenir Book" w:hAnsi="Avenir Book" w:cs="Times New Roman"/>
          <w:sz w:val="28"/>
          <w:szCs w:val="28"/>
        </w:rPr>
        <w:t>Le store enrouleur est un classique de la décoration intérieure et sera destiné à apprivoiser la lumière et couper la vue depuis l'extérieur.</w:t>
      </w:r>
    </w:p>
    <w:p w14:paraId="6EDC3736" w14:textId="77777777" w:rsidR="00654ED8" w:rsidRPr="00505E47" w:rsidRDefault="00654ED8" w:rsidP="00654ED8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505E47">
        <w:rPr>
          <w:rFonts w:ascii="Avenir Book" w:hAnsi="Avenir Book" w:cs="Times New Roman"/>
          <w:sz w:val="28"/>
          <w:szCs w:val="28"/>
        </w:rPr>
        <w:t xml:space="preserve">Une large gamme de tissus allant de la toile technique </w:t>
      </w:r>
      <w:proofErr w:type="gramStart"/>
      <w:r w:rsidRPr="00505E47">
        <w:rPr>
          <w:rFonts w:ascii="Avenir Book" w:hAnsi="Avenir Book" w:cs="Times New Roman"/>
          <w:sz w:val="28"/>
          <w:szCs w:val="28"/>
        </w:rPr>
        <w:t>au tissus</w:t>
      </w:r>
      <w:proofErr w:type="gramEnd"/>
      <w:r w:rsidRPr="00505E47">
        <w:rPr>
          <w:rFonts w:ascii="Avenir Book" w:hAnsi="Avenir Book" w:cs="Times New Roman"/>
          <w:sz w:val="28"/>
          <w:szCs w:val="28"/>
        </w:rPr>
        <w:t xml:space="preserve"> d’éditeurs vous permettra de choisir ce qui s’adapte le mieux à votre intérieur.</w:t>
      </w:r>
    </w:p>
    <w:p w14:paraId="113EF4DA" w14:textId="77777777" w:rsidR="00654ED8" w:rsidRPr="00505E47" w:rsidRDefault="00654ED8" w:rsidP="00654ED8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  <w:r w:rsidRPr="00505E47">
        <w:rPr>
          <w:rFonts w:ascii="Avenir Book" w:hAnsi="Avenir Book" w:cs="Times New Roman"/>
          <w:sz w:val="28"/>
          <w:szCs w:val="28"/>
        </w:rPr>
        <w:t>En prenant en considération les caractéristiques techniques de ces toiles (pouvoir occultant, diminution de la chaleur...), vous trouverez forcement celle qui convient!</w:t>
      </w:r>
    </w:p>
    <w:p w14:paraId="374407C4" w14:textId="77777777" w:rsidR="00F122A9" w:rsidRPr="00505E47" w:rsidRDefault="00F122A9" w:rsidP="00654ED8">
      <w:pPr>
        <w:spacing w:before="100" w:beforeAutospacing="1" w:after="100" w:afterAutospacing="1"/>
        <w:rPr>
          <w:rFonts w:ascii="Avenir Book" w:hAnsi="Avenir Book" w:cs="Times New Roman"/>
          <w:sz w:val="28"/>
          <w:szCs w:val="28"/>
        </w:rPr>
      </w:pPr>
    </w:p>
    <w:p w14:paraId="47EAC95D" w14:textId="77777777" w:rsidR="00654ED8" w:rsidRPr="00505E47" w:rsidRDefault="00F122A9" w:rsidP="00A70474">
      <w:pPr>
        <w:rPr>
          <w:rFonts w:ascii="Avenir Book" w:hAnsi="Avenir Book" w:cs="Times New Roman"/>
          <w:sz w:val="28"/>
          <w:szCs w:val="28"/>
        </w:rPr>
      </w:pPr>
      <w:hyperlink r:id="rId8" w:history="1">
        <w:r w:rsidRPr="00505E47">
          <w:rPr>
            <w:rStyle w:val="Lienhypertexte"/>
            <w:rFonts w:ascii="Avenir Book" w:hAnsi="Avenir Book" w:cs="Times New Roman"/>
            <w:sz w:val="28"/>
            <w:szCs w:val="28"/>
          </w:rPr>
          <w:t>http://www.blacksungroupe.com/fr/collections-stores/stores-interieurs/stores-enrouleurs</w:t>
        </w:r>
      </w:hyperlink>
    </w:p>
    <w:p w14:paraId="4B20A495" w14:textId="77777777" w:rsidR="00505E47" w:rsidRPr="00505E47" w:rsidRDefault="00505E47" w:rsidP="00A70474">
      <w:pPr>
        <w:rPr>
          <w:rFonts w:ascii="Avenir Book" w:hAnsi="Avenir Book" w:cs="Times New Roman"/>
          <w:sz w:val="28"/>
          <w:szCs w:val="28"/>
        </w:rPr>
      </w:pPr>
    </w:p>
    <w:p w14:paraId="3E56BE5F" w14:textId="77777777" w:rsidR="00505E47" w:rsidRPr="00505E47" w:rsidRDefault="00505E47" w:rsidP="00A70474">
      <w:pPr>
        <w:rPr>
          <w:rFonts w:ascii="Avenir Book" w:hAnsi="Avenir Book" w:cs="Times New Roman"/>
          <w:sz w:val="28"/>
          <w:szCs w:val="28"/>
        </w:rPr>
      </w:pPr>
    </w:p>
    <w:p w14:paraId="5DF93270" w14:textId="77777777" w:rsidR="00505E47" w:rsidRPr="00505E47" w:rsidRDefault="00505E47" w:rsidP="00505E47">
      <w:pPr>
        <w:pStyle w:val="Titre1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sz w:val="28"/>
          <w:szCs w:val="28"/>
        </w:rPr>
        <w:t xml:space="preserve">Store </w:t>
      </w:r>
      <w:r w:rsidRPr="00505E47">
        <w:rPr>
          <w:rStyle w:val="lev"/>
          <w:rFonts w:ascii="Avenir Book" w:eastAsia="Times New Roman" w:hAnsi="Avenir Book" w:cs="Times New Roman"/>
          <w:b/>
          <w:bCs/>
          <w:sz w:val="28"/>
          <w:szCs w:val="28"/>
        </w:rPr>
        <w:t>Enrouleur XXL</w:t>
      </w:r>
    </w:p>
    <w:p w14:paraId="20D21EFA" w14:textId="6B1F7DB4" w:rsidR="00505E47" w:rsidRPr="00505E47" w:rsidRDefault="00505E47" w:rsidP="00A70474">
      <w:pPr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sz w:val="28"/>
          <w:szCs w:val="28"/>
        </w:rPr>
        <w:t>Le store enrouleur Arion est idéal pour couvrir les grandes surfaces vitrées de jusqu'à 7m de hauteur.</w:t>
      </w:r>
    </w:p>
    <w:p w14:paraId="008DED6D" w14:textId="77777777" w:rsidR="00505E47" w:rsidRPr="00505E47" w:rsidRDefault="00505E47" w:rsidP="00A70474">
      <w:pPr>
        <w:rPr>
          <w:rFonts w:ascii="Avenir Book" w:eastAsia="Times New Roman" w:hAnsi="Avenir Book" w:cs="Times New Roman"/>
          <w:sz w:val="28"/>
          <w:szCs w:val="28"/>
        </w:rPr>
      </w:pPr>
    </w:p>
    <w:p w14:paraId="62D49A8F" w14:textId="77777777" w:rsidR="00505E47" w:rsidRPr="00505E47" w:rsidRDefault="00505E47" w:rsidP="00505E47">
      <w:pPr>
        <w:pStyle w:val="Titre3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sz w:val="28"/>
          <w:szCs w:val="28"/>
        </w:rPr>
        <w:t>Caractéristiques</w:t>
      </w:r>
    </w:p>
    <w:p w14:paraId="113A4D93" w14:textId="77777777" w:rsidR="00505E47" w:rsidRPr="00505E47" w:rsidRDefault="00505E47" w:rsidP="00505E47">
      <w:pPr>
        <w:pStyle w:val="NormalWeb"/>
        <w:rPr>
          <w:rFonts w:ascii="Avenir Book" w:hAnsi="Avenir Book"/>
          <w:sz w:val="28"/>
          <w:szCs w:val="28"/>
        </w:rPr>
      </w:pPr>
      <w:r w:rsidRPr="00505E47">
        <w:rPr>
          <w:rFonts w:ascii="Avenir Book" w:hAnsi="Avenir Book"/>
          <w:sz w:val="28"/>
          <w:szCs w:val="28"/>
        </w:rPr>
        <w:t>Dimensions jusqu’à 6m de large et 7m de haut</w:t>
      </w:r>
    </w:p>
    <w:p w14:paraId="04BEA9EB" w14:textId="77777777" w:rsidR="00505E47" w:rsidRPr="00505E47" w:rsidRDefault="00505E47" w:rsidP="00505E47">
      <w:pPr>
        <w:pStyle w:val="NormalWeb"/>
        <w:rPr>
          <w:rFonts w:ascii="Avenir Book" w:hAnsi="Avenir Book"/>
          <w:sz w:val="28"/>
          <w:szCs w:val="28"/>
        </w:rPr>
      </w:pPr>
      <w:r w:rsidRPr="00505E47">
        <w:rPr>
          <w:rFonts w:ascii="Avenir Book" w:hAnsi="Avenir Book"/>
          <w:sz w:val="28"/>
          <w:szCs w:val="28"/>
        </w:rPr>
        <w:t>Robustesse et durabilité des supports</w:t>
      </w:r>
    </w:p>
    <w:p w14:paraId="2189419D" w14:textId="77777777" w:rsidR="00505E47" w:rsidRPr="00505E47" w:rsidRDefault="00505E47" w:rsidP="00505E47">
      <w:pPr>
        <w:pStyle w:val="NormalWeb"/>
        <w:rPr>
          <w:rFonts w:ascii="Avenir Book" w:hAnsi="Avenir Book"/>
          <w:sz w:val="28"/>
          <w:szCs w:val="28"/>
        </w:rPr>
      </w:pPr>
      <w:r w:rsidRPr="00505E47">
        <w:rPr>
          <w:rFonts w:ascii="Avenir Book" w:hAnsi="Avenir Book"/>
          <w:sz w:val="28"/>
          <w:szCs w:val="28"/>
        </w:rPr>
        <w:t xml:space="preserve">Tissus </w:t>
      </w:r>
      <w:proofErr w:type="spellStart"/>
      <w:r w:rsidRPr="00505E47">
        <w:rPr>
          <w:rFonts w:ascii="Avenir Book" w:hAnsi="Avenir Book"/>
          <w:sz w:val="28"/>
          <w:szCs w:val="28"/>
        </w:rPr>
        <w:t>Polyscreen</w:t>
      </w:r>
      <w:proofErr w:type="spellEnd"/>
      <w:r w:rsidRPr="00505E47">
        <w:rPr>
          <w:rFonts w:ascii="Avenir Book" w:hAnsi="Avenir Book"/>
          <w:sz w:val="28"/>
          <w:szCs w:val="28"/>
        </w:rPr>
        <w:t xml:space="preserve"> et </w:t>
      </w:r>
      <w:proofErr w:type="spellStart"/>
      <w:r w:rsidRPr="00505E47">
        <w:rPr>
          <w:rFonts w:ascii="Avenir Book" w:hAnsi="Avenir Book"/>
          <w:sz w:val="28"/>
          <w:szCs w:val="28"/>
        </w:rPr>
        <w:t>occultants</w:t>
      </w:r>
      <w:proofErr w:type="spellEnd"/>
    </w:p>
    <w:p w14:paraId="29A6E214" w14:textId="77777777" w:rsidR="00505E47" w:rsidRPr="00505E47" w:rsidRDefault="00505E47" w:rsidP="00505E47">
      <w:pPr>
        <w:pStyle w:val="NormalWeb"/>
        <w:rPr>
          <w:rFonts w:ascii="Avenir Book" w:hAnsi="Avenir Book"/>
          <w:sz w:val="28"/>
          <w:szCs w:val="28"/>
        </w:rPr>
      </w:pPr>
    </w:p>
    <w:p w14:paraId="1C957DDB" w14:textId="77777777" w:rsidR="00505E47" w:rsidRPr="00505E47" w:rsidRDefault="00505E47" w:rsidP="00505E47">
      <w:pPr>
        <w:pStyle w:val="Titre3"/>
        <w:rPr>
          <w:rFonts w:ascii="Avenir Book" w:eastAsia="Times New Roman" w:hAnsi="Avenir Book" w:cs="Times New Roman"/>
          <w:sz w:val="28"/>
          <w:szCs w:val="28"/>
        </w:rPr>
      </w:pPr>
      <w:r w:rsidRPr="00505E47">
        <w:rPr>
          <w:rFonts w:ascii="Avenir Book" w:eastAsia="Times New Roman" w:hAnsi="Avenir Book" w:cs="Times New Roman"/>
          <w:sz w:val="28"/>
          <w:szCs w:val="28"/>
        </w:rPr>
        <w:lastRenderedPageBreak/>
        <w:t>Bénéfices</w:t>
      </w:r>
    </w:p>
    <w:p w14:paraId="2E09EB6A" w14:textId="77777777" w:rsidR="00505E47" w:rsidRPr="00505E47" w:rsidRDefault="00505E47" w:rsidP="00505E47">
      <w:pPr>
        <w:pStyle w:val="NormalWeb"/>
        <w:rPr>
          <w:rFonts w:ascii="Avenir Book" w:hAnsi="Avenir Book"/>
          <w:sz w:val="28"/>
          <w:szCs w:val="28"/>
        </w:rPr>
      </w:pPr>
      <w:r w:rsidRPr="00505E47">
        <w:rPr>
          <w:rFonts w:ascii="Avenir Book" w:hAnsi="Avenir Book"/>
          <w:sz w:val="28"/>
          <w:szCs w:val="28"/>
        </w:rPr>
        <w:t>Il s’adapte parfaitement aux grandes surfaces</w:t>
      </w:r>
    </w:p>
    <w:p w14:paraId="4D990578" w14:textId="77777777" w:rsidR="00505E47" w:rsidRPr="00505E47" w:rsidRDefault="00505E47" w:rsidP="00505E47">
      <w:pPr>
        <w:pStyle w:val="NormalWeb"/>
        <w:rPr>
          <w:rFonts w:ascii="Avenir Book" w:hAnsi="Avenir Book"/>
          <w:sz w:val="28"/>
          <w:szCs w:val="28"/>
        </w:rPr>
      </w:pPr>
      <w:r w:rsidRPr="00505E47">
        <w:rPr>
          <w:rFonts w:ascii="Avenir Book" w:hAnsi="Avenir Book"/>
          <w:sz w:val="28"/>
          <w:szCs w:val="28"/>
        </w:rPr>
        <w:t>Solidité et fonctionnement optimal du store</w:t>
      </w:r>
    </w:p>
    <w:p w14:paraId="02739CC5" w14:textId="77777777" w:rsidR="00505E47" w:rsidRDefault="00505E47" w:rsidP="00505E47">
      <w:pPr>
        <w:pStyle w:val="NormalWeb"/>
        <w:rPr>
          <w:rFonts w:ascii="Avenir Book" w:hAnsi="Avenir Book"/>
          <w:sz w:val="28"/>
          <w:szCs w:val="28"/>
        </w:rPr>
      </w:pPr>
      <w:r w:rsidRPr="00505E47">
        <w:rPr>
          <w:rFonts w:ascii="Avenir Book" w:hAnsi="Avenir Book"/>
          <w:sz w:val="28"/>
          <w:szCs w:val="28"/>
        </w:rPr>
        <w:t>Disponibles dans plusieurs niveaux de transparence</w:t>
      </w:r>
    </w:p>
    <w:p w14:paraId="22079316" w14:textId="77777777" w:rsidR="007D427B" w:rsidRDefault="007D427B" w:rsidP="00505E47">
      <w:pPr>
        <w:pStyle w:val="NormalWeb"/>
        <w:rPr>
          <w:rFonts w:ascii="Avenir Book" w:hAnsi="Avenir Book"/>
          <w:sz w:val="28"/>
          <w:szCs w:val="28"/>
        </w:rPr>
      </w:pPr>
    </w:p>
    <w:p w14:paraId="554C530E" w14:textId="77777777" w:rsidR="007D427B" w:rsidRPr="007D427B" w:rsidRDefault="007D427B" w:rsidP="007D427B">
      <w:pPr>
        <w:pStyle w:val="titulocomplementos"/>
        <w:rPr>
          <w:rFonts w:ascii="Avenir Book" w:hAnsi="Avenir Book" w:cs="Times New Roman"/>
          <w:sz w:val="28"/>
          <w:szCs w:val="28"/>
        </w:rPr>
      </w:pPr>
      <w:bookmarkStart w:id="0" w:name="_GoBack"/>
      <w:r w:rsidRPr="007D427B">
        <w:rPr>
          <w:rFonts w:ascii="Avenir Book" w:hAnsi="Avenir Book" w:cs="Times New Roman"/>
          <w:sz w:val="28"/>
          <w:szCs w:val="28"/>
        </w:rPr>
        <w:t xml:space="preserve">Composants </w:t>
      </w:r>
    </w:p>
    <w:p w14:paraId="6C1B17C0" w14:textId="77777777" w:rsidR="007D427B" w:rsidRPr="007D427B" w:rsidRDefault="007D427B" w:rsidP="007D427B">
      <w:pPr>
        <w:pStyle w:val="descripcioncomplementos"/>
        <w:rPr>
          <w:rFonts w:ascii="Avenir Book" w:hAnsi="Avenir Book" w:cs="Times New Roman"/>
          <w:sz w:val="28"/>
          <w:szCs w:val="28"/>
        </w:rPr>
      </w:pPr>
      <w:r w:rsidRPr="007D427B">
        <w:rPr>
          <w:rFonts w:ascii="Avenir Book" w:hAnsi="Avenir Book" w:cs="Times New Roman"/>
          <w:sz w:val="28"/>
          <w:szCs w:val="28"/>
        </w:rPr>
        <w:t xml:space="preserve">Matériaux de grande durabilité </w:t>
      </w:r>
      <w:proofErr w:type="spellStart"/>
      <w:r w:rsidRPr="007D427B">
        <w:rPr>
          <w:rFonts w:ascii="Avenir Book" w:hAnsi="Avenir Book" w:cs="Times New Roman"/>
          <w:sz w:val="28"/>
          <w:szCs w:val="28"/>
        </w:rPr>
        <w:t>anti-corrosion</w:t>
      </w:r>
      <w:proofErr w:type="spellEnd"/>
      <w:r w:rsidRPr="007D427B">
        <w:rPr>
          <w:rFonts w:ascii="Avenir Book" w:hAnsi="Avenir Book" w:cs="Times New Roman"/>
          <w:sz w:val="28"/>
          <w:szCs w:val="28"/>
        </w:rPr>
        <w:t xml:space="preserve">, aptes pour une installation en extérieur. </w:t>
      </w:r>
    </w:p>
    <w:p w14:paraId="50154466" w14:textId="77777777" w:rsidR="007D427B" w:rsidRPr="007D427B" w:rsidRDefault="007D427B" w:rsidP="007D427B">
      <w:pPr>
        <w:pStyle w:val="Titre3"/>
        <w:rPr>
          <w:rFonts w:ascii="Avenir Book" w:eastAsia="Times New Roman" w:hAnsi="Avenir Book" w:cs="Times New Roman"/>
          <w:sz w:val="28"/>
          <w:szCs w:val="28"/>
        </w:rPr>
      </w:pPr>
      <w:r w:rsidRPr="007D427B">
        <w:rPr>
          <w:rFonts w:ascii="Avenir Book" w:eastAsia="Times New Roman" w:hAnsi="Avenir Book" w:cs="Times New Roman"/>
          <w:sz w:val="28"/>
          <w:szCs w:val="28"/>
        </w:rPr>
        <w:t>Types de manœuvre</w:t>
      </w:r>
    </w:p>
    <w:p w14:paraId="5AEDE02F" w14:textId="2A48DA97" w:rsidR="007D427B" w:rsidRPr="007D427B" w:rsidRDefault="007D427B" w:rsidP="007D427B">
      <w:pPr>
        <w:rPr>
          <w:rFonts w:ascii="Avenir Book" w:eastAsia="Times New Roman" w:hAnsi="Avenir Book" w:cs="Times New Roman"/>
          <w:sz w:val="28"/>
          <w:szCs w:val="28"/>
        </w:rPr>
      </w:pPr>
      <w:r w:rsidRPr="007D427B">
        <w:rPr>
          <w:rFonts w:ascii="Avenir Book" w:eastAsia="Times New Roman" w:hAnsi="Avenir Book" w:cs="Times New Roman"/>
          <w:noProof/>
          <w:sz w:val="28"/>
          <w:szCs w:val="28"/>
        </w:rPr>
        <w:drawing>
          <wp:inline distT="0" distB="0" distL="0" distR="0" wp14:anchorId="53E17231" wp14:editId="7E129772">
            <wp:extent cx="571500" cy="571500"/>
            <wp:effectExtent l="0" t="0" r="12700" b="12700"/>
            <wp:docPr id="3" name="Image 3" descr="http://cdn.bandalux.com/img/accionamientos/5maniv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bandalux.com/img/accionamientos/5manive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7B">
        <w:rPr>
          <w:rFonts w:ascii="Avenir Book" w:eastAsia="Times New Roman" w:hAnsi="Avenir Book" w:cs="Times New Roman"/>
          <w:noProof/>
          <w:sz w:val="28"/>
          <w:szCs w:val="28"/>
        </w:rPr>
        <w:drawing>
          <wp:inline distT="0" distB="0" distL="0" distR="0" wp14:anchorId="0AE6B75E" wp14:editId="69D0E54C">
            <wp:extent cx="571500" cy="571500"/>
            <wp:effectExtent l="0" t="0" r="12700" b="12700"/>
            <wp:docPr id="4" name="Image 4" descr="http://cdn.bandalux.com/img/accionamientos/8mo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bandalux.com/img/accionamientos/8mot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E50D3" w14:textId="77777777" w:rsidR="007D427B" w:rsidRPr="007D427B" w:rsidRDefault="007D427B" w:rsidP="007D427B">
      <w:pPr>
        <w:pStyle w:val="NormalWeb"/>
        <w:rPr>
          <w:rFonts w:ascii="Avenir Book" w:hAnsi="Avenir Book"/>
          <w:sz w:val="28"/>
          <w:szCs w:val="28"/>
        </w:rPr>
      </w:pPr>
      <w:r w:rsidRPr="007D427B">
        <w:rPr>
          <w:rFonts w:ascii="Avenir Book" w:hAnsi="Avenir Book"/>
          <w:sz w:val="28"/>
          <w:szCs w:val="28"/>
        </w:rPr>
        <w:t>Manivelle, Moteur</w:t>
      </w:r>
    </w:p>
    <w:bookmarkEnd w:id="0"/>
    <w:p w14:paraId="17A28711" w14:textId="77777777" w:rsidR="007D427B" w:rsidRPr="00505E47" w:rsidRDefault="007D427B" w:rsidP="00505E47">
      <w:pPr>
        <w:pStyle w:val="NormalWeb"/>
        <w:rPr>
          <w:rFonts w:ascii="Avenir Book" w:hAnsi="Avenir Book"/>
          <w:sz w:val="28"/>
          <w:szCs w:val="28"/>
        </w:rPr>
      </w:pPr>
    </w:p>
    <w:p w14:paraId="023BDC08" w14:textId="77777777" w:rsidR="00505E47" w:rsidRPr="00505E47" w:rsidRDefault="00505E47" w:rsidP="00505E47">
      <w:pPr>
        <w:pStyle w:val="NormalWeb"/>
        <w:rPr>
          <w:rFonts w:ascii="Avenir Book" w:hAnsi="Avenir Book"/>
          <w:sz w:val="28"/>
          <w:szCs w:val="28"/>
        </w:rPr>
      </w:pPr>
    </w:p>
    <w:p w14:paraId="5FDA1782" w14:textId="77777777" w:rsidR="00505E47" w:rsidRPr="00505E47" w:rsidRDefault="00505E47" w:rsidP="00A70474">
      <w:pPr>
        <w:rPr>
          <w:rFonts w:ascii="Avenir Book" w:hAnsi="Avenir Book"/>
          <w:color w:val="000000" w:themeColor="text1"/>
          <w:sz w:val="28"/>
          <w:szCs w:val="28"/>
        </w:rPr>
      </w:pPr>
    </w:p>
    <w:sectPr w:rsidR="00505E47" w:rsidRPr="00505E47" w:rsidSect="00AB05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‡0˙øU'3A’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04E"/>
    <w:multiLevelType w:val="multilevel"/>
    <w:tmpl w:val="6FAE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82"/>
    <w:rsid w:val="003A0D82"/>
    <w:rsid w:val="004442F5"/>
    <w:rsid w:val="00505E47"/>
    <w:rsid w:val="00654ED8"/>
    <w:rsid w:val="007D427B"/>
    <w:rsid w:val="00814C8A"/>
    <w:rsid w:val="00A70474"/>
    <w:rsid w:val="00AB05E2"/>
    <w:rsid w:val="00D357AE"/>
    <w:rsid w:val="00F1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0F6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54ED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22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4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A7047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54ED8"/>
    <w:rPr>
      <w:rFonts w:ascii="Times" w:hAnsi="Times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ED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ED8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122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F122A9"/>
    <w:rPr>
      <w:color w:val="0000FF" w:themeColor="hyperlink"/>
      <w:u w:val="single"/>
    </w:rPr>
  </w:style>
  <w:style w:type="paragraph" w:customStyle="1" w:styleId="titulocomplementos">
    <w:name w:val="titulocomplementos"/>
    <w:basedOn w:val="Normal"/>
    <w:rsid w:val="007D42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scripcioncomplementos">
    <w:name w:val="descripcioncomplementos"/>
    <w:basedOn w:val="Normal"/>
    <w:rsid w:val="007D427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54ED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22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4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A7047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54ED8"/>
    <w:rPr>
      <w:rFonts w:ascii="Times" w:hAnsi="Times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ED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ED8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122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F122A9"/>
    <w:rPr>
      <w:color w:val="0000FF" w:themeColor="hyperlink"/>
      <w:u w:val="single"/>
    </w:rPr>
  </w:style>
  <w:style w:type="paragraph" w:customStyle="1" w:styleId="titulocomplementos">
    <w:name w:val="titulocomplementos"/>
    <w:basedOn w:val="Normal"/>
    <w:rsid w:val="007D42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scripcioncomplementos">
    <w:name w:val="descripcioncomplementos"/>
    <w:basedOn w:val="Normal"/>
    <w:rsid w:val="007D427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506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ranciaflex.com/store-interieur-sur-mesure/store-enroulement/store-enrouleur-optima" TargetMode="External"/><Relationship Id="rId7" Type="http://schemas.openxmlformats.org/officeDocument/2006/relationships/hyperlink" Target="http://bandalux.com/fr/stores-enrouleurs-neolux-interieur" TargetMode="External"/><Relationship Id="rId8" Type="http://schemas.openxmlformats.org/officeDocument/2006/relationships/hyperlink" Target="http://www.blacksungroupe.com/fr/collections-stores/stores-interieurs/stores-enrouleurs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575</Words>
  <Characters>3164</Characters>
  <Application>Microsoft Macintosh Word</Application>
  <DocSecurity>0</DocSecurity>
  <Lines>26</Lines>
  <Paragraphs>7</Paragraphs>
  <ScaleCrop>false</ScaleCrop>
  <Company>Communication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Vaugier</dc:creator>
  <cp:keywords/>
  <dc:description/>
  <cp:lastModifiedBy>Franck Vaugier</cp:lastModifiedBy>
  <cp:revision>8</cp:revision>
  <dcterms:created xsi:type="dcterms:W3CDTF">2017-03-10T14:59:00Z</dcterms:created>
  <dcterms:modified xsi:type="dcterms:W3CDTF">2017-03-11T09:08:00Z</dcterms:modified>
</cp:coreProperties>
</file>